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FC" w:rsidRDefault="00BF7CFC">
      <w:pPr>
        <w:pStyle w:val="BodyText"/>
      </w:pPr>
    </w:p>
    <w:p w:rsidR="00BF7CFC" w:rsidRDefault="00BF7CFC">
      <w:pPr>
        <w:pStyle w:val="BodyText"/>
      </w:pPr>
    </w:p>
    <w:p w:rsidR="00BF7CFC" w:rsidRDefault="00BF7CFC">
      <w:pPr>
        <w:pStyle w:val="Body"/>
        <w:spacing w:line="480" w:lineRule="auto"/>
        <w:ind w:firstLine="720"/>
      </w:pPr>
    </w:p>
    <w:p w:rsidR="00BF7CFC" w:rsidRDefault="00BF7CFC">
      <w:pPr>
        <w:pStyle w:val="Body"/>
        <w:spacing w:line="480" w:lineRule="auto"/>
        <w:ind w:firstLine="720"/>
      </w:pPr>
    </w:p>
    <w:p w:rsidR="00BF7CFC" w:rsidRDefault="00BF7CFC">
      <w:pPr>
        <w:pStyle w:val="Body"/>
        <w:spacing w:line="480" w:lineRule="auto"/>
        <w:ind w:firstLine="720"/>
      </w:pPr>
    </w:p>
    <w:p w:rsidR="00BF7CFC" w:rsidRDefault="00BF7CFC">
      <w:pPr>
        <w:pStyle w:val="Body"/>
        <w:spacing w:line="480" w:lineRule="auto"/>
        <w:ind w:firstLine="720"/>
        <w:jc w:val="center"/>
      </w:pPr>
    </w:p>
    <w:p w:rsidR="00BF7CFC" w:rsidRDefault="00BF7CFC">
      <w:pPr>
        <w:pStyle w:val="Body"/>
        <w:spacing w:line="480" w:lineRule="auto"/>
        <w:ind w:firstLine="720"/>
        <w:jc w:val="center"/>
      </w:pPr>
    </w:p>
    <w:p w:rsidR="00BF7CFC" w:rsidRDefault="00BF7CFC">
      <w:pPr>
        <w:pStyle w:val="Body"/>
        <w:spacing w:line="480" w:lineRule="auto"/>
        <w:ind w:firstLine="720"/>
        <w:jc w:val="center"/>
      </w:pPr>
    </w:p>
    <w:p w:rsidR="00BF7CFC" w:rsidRDefault="00BF7CFC">
      <w:pPr>
        <w:pStyle w:val="Body"/>
        <w:spacing w:line="480" w:lineRule="auto"/>
        <w:ind w:firstLine="720"/>
        <w:jc w:val="center"/>
      </w:pPr>
    </w:p>
    <w:p w:rsidR="00BF7CFC" w:rsidRDefault="00BF7CFC">
      <w:pPr>
        <w:pStyle w:val="Body"/>
        <w:spacing w:line="480" w:lineRule="auto"/>
        <w:ind w:firstLine="720"/>
        <w:jc w:val="center"/>
      </w:pPr>
    </w:p>
    <w:p w:rsidR="00BF7CFC" w:rsidRDefault="00BF7CFC">
      <w:pPr>
        <w:pStyle w:val="Body"/>
        <w:spacing w:line="480" w:lineRule="auto"/>
        <w:ind w:firstLine="720"/>
        <w:jc w:val="center"/>
      </w:pPr>
    </w:p>
    <w:p w:rsidR="00BF7CFC" w:rsidRDefault="00BF7CFC">
      <w:pPr>
        <w:pStyle w:val="Body"/>
        <w:spacing w:line="480" w:lineRule="auto"/>
        <w:ind w:firstLine="720"/>
        <w:jc w:val="center"/>
      </w:pPr>
    </w:p>
    <w:p w:rsidR="00BF7CFC" w:rsidRDefault="00BF7CFC">
      <w:pPr>
        <w:pStyle w:val="Body"/>
        <w:spacing w:line="480" w:lineRule="auto"/>
      </w:pPr>
    </w:p>
    <w:p w:rsidR="00BF7CFC" w:rsidRDefault="00BF7CFC">
      <w:pPr>
        <w:pStyle w:val="Body"/>
        <w:spacing w:line="480" w:lineRule="auto"/>
      </w:pPr>
    </w:p>
    <w:p w:rsidR="00BF7CFC" w:rsidRDefault="00372E18">
      <w:pPr>
        <w:pStyle w:val="Heading"/>
      </w:pPr>
      <w:r>
        <w:rPr>
          <w:rFonts w:ascii="Arial Unicode MS" w:eastAsia="Arial Unicode MS" w:hAnsi="Arial Unicode MS" w:cs="Arial Unicode MS"/>
          <w:b w:val="0"/>
          <w:bCs w:val="0"/>
        </w:rPr>
        <w:br w:type="page"/>
      </w:r>
    </w:p>
    <w:p w:rsidR="00BF7CFC" w:rsidRDefault="00372E18">
      <w:pPr>
        <w:pStyle w:val="Heading"/>
      </w:pPr>
      <w:r>
        <w:rPr>
          <w:rFonts w:eastAsia="Arial Unicode MS" w:cs="Arial Unicode MS"/>
        </w:rPr>
        <w:lastRenderedPageBreak/>
        <w:t xml:space="preserve">Organizational Development Plan </w:t>
      </w:r>
    </w:p>
    <w:p w:rsidR="00BF7CFC" w:rsidRDefault="00372E18">
      <w:pPr>
        <w:pStyle w:val="BodyText"/>
      </w:pPr>
      <w:r>
        <w:rPr>
          <w:rFonts w:eastAsia="Arial Unicode MS" w:cs="Arial Unicode MS"/>
        </w:rPr>
        <w:t>Begin your paper with an introduction paragraph.  Include a strong thesis statement.  The active voice, rather than passive voice, should be used in your writing.</w:t>
      </w:r>
    </w:p>
    <w:p w:rsidR="00BF7CFC" w:rsidRDefault="00372E18">
      <w:pPr>
        <w:pStyle w:val="BodyText"/>
      </w:pPr>
      <w:r>
        <w:rPr>
          <w:rFonts w:eastAsia="Arial Unicode MS" w:cs="Arial Unicode MS"/>
        </w:rPr>
        <w:t>This template is formatted according to APA</w:t>
      </w:r>
      <w:r>
        <w:rPr>
          <w:rFonts w:eastAsia="Arial Unicode MS" w:cs="Arial Unicode MS"/>
        </w:rPr>
        <w:t xml:space="preserve"> Style guidelines, with one inch top, bottom, left, and right margins; Times New Roman font in 12 point; double-spaced; aligned flush left; and paragraphs indented 5-7 spaces.  Refer to the announcements and live classroom archive for guidance and the grad</w:t>
      </w:r>
      <w:r>
        <w:rPr>
          <w:rFonts w:eastAsia="Arial Unicode MS" w:cs="Arial Unicode MS"/>
        </w:rPr>
        <w:t>ing rubric.</w:t>
      </w:r>
    </w:p>
    <w:p w:rsidR="00BF7CFC" w:rsidRDefault="00372E18">
      <w:pPr>
        <w:pStyle w:val="Heading2"/>
        <w:rPr>
          <w:rFonts w:hint="eastAsia"/>
        </w:rPr>
      </w:pPr>
      <w:r>
        <w:t xml:space="preserve">Module 2: Topic, Introduction and Organizational Review and Assessment </w:t>
      </w:r>
    </w:p>
    <w:p w:rsidR="00BF7CFC" w:rsidRDefault="00372E18">
      <w:pPr>
        <w:pStyle w:val="BodyText"/>
      </w:pPr>
      <w:r>
        <w:rPr>
          <w:rFonts w:eastAsia="Arial Unicode MS" w:cs="Arial Unicode MS"/>
        </w:rPr>
        <w:t>Delete these instructions prior to submitting in week 2. Use the textbook and at least one other scholarly resource to learn from, then apply what you learned to the elemen</w:t>
      </w:r>
      <w:r>
        <w:rPr>
          <w:rFonts w:eastAsia="Arial Unicode MS" w:cs="Arial Unicode MS"/>
        </w:rPr>
        <w:t>ts in the grading rubric.  Write your paper in your own words in essay format.  Two sentences of direct quotations per written page is a good guideline to follow. Include in-text citation for direct quotations and when you are applying what you learned fro</w:t>
      </w:r>
      <w:r>
        <w:rPr>
          <w:rFonts w:eastAsia="Arial Unicode MS" w:cs="Arial Unicode MS"/>
        </w:rPr>
        <w:t>m another source to your own writing. Add new sources to the reference page. Refer to the announcements and live classroom archive for guidance and the grading rubric.</w:t>
      </w:r>
    </w:p>
    <w:p w:rsidR="00BF7CFC" w:rsidRDefault="00372E18">
      <w:pPr>
        <w:pStyle w:val="Heading2"/>
        <w:rPr>
          <w:rFonts w:hint="eastAsia"/>
        </w:rPr>
      </w:pPr>
      <w:r>
        <w:t>Module 4: Strategic Analysis, Governance, Leadership and Decision Planning</w:t>
      </w:r>
    </w:p>
    <w:p w:rsidR="00BF7CFC" w:rsidRDefault="00372E18">
      <w:pPr>
        <w:pStyle w:val="BodyText"/>
      </w:pPr>
      <w:r>
        <w:rPr>
          <w:rFonts w:eastAsia="Arial Unicode MS" w:cs="Arial Unicode MS"/>
        </w:rPr>
        <w:t xml:space="preserve">Delete these </w:t>
      </w:r>
      <w:r>
        <w:rPr>
          <w:rFonts w:eastAsia="Arial Unicode MS" w:cs="Arial Unicode MS"/>
        </w:rPr>
        <w:t xml:space="preserve">instructions prior to submitting in week 4. Use the textbook and at least one other scholarly resource to learn from, then apply what you learned to the elements in the grading rubric.  Write your paper in your own words in essay format.  Two sentences of </w:t>
      </w:r>
      <w:r>
        <w:rPr>
          <w:rFonts w:eastAsia="Arial Unicode MS" w:cs="Arial Unicode MS"/>
        </w:rPr>
        <w:t xml:space="preserve">direct quotations per written page is a good guideline to follow. Include in-text citation for direct quotations and when you are applying what you learned from another source to your own writing. Add new sources to the reference page. </w:t>
      </w:r>
    </w:p>
    <w:p w:rsidR="00BF7CFC" w:rsidRDefault="00BF7CFC">
      <w:pPr>
        <w:pStyle w:val="BodyText"/>
      </w:pPr>
    </w:p>
    <w:p w:rsidR="00BF7CFC" w:rsidRDefault="00372E18">
      <w:pPr>
        <w:pStyle w:val="BodyText"/>
      </w:pPr>
      <w:r>
        <w:rPr>
          <w:rFonts w:eastAsia="Arial Unicode MS" w:cs="Arial Unicode MS"/>
        </w:rPr>
        <w:lastRenderedPageBreak/>
        <w:t>Module 6: Recommen</w:t>
      </w:r>
      <w:r>
        <w:rPr>
          <w:rFonts w:eastAsia="Arial Unicode MS" w:cs="Arial Unicode MS"/>
        </w:rPr>
        <w:t>dations, Implementation Plan, Conclusion</w:t>
      </w:r>
    </w:p>
    <w:p w:rsidR="00BF7CFC" w:rsidRDefault="00372E18">
      <w:pPr>
        <w:pStyle w:val="BodyText"/>
      </w:pPr>
      <w:r>
        <w:rPr>
          <w:rFonts w:eastAsia="Arial Unicode MS" w:cs="Arial Unicode MS"/>
        </w:rPr>
        <w:t>Delete these instructions prior to submitting in week 6. Use the textbook and at least one other scholarly resource to learn from, then apply what you learned to the elements in the grading rubric.  Write your paper</w:t>
      </w:r>
      <w:r>
        <w:rPr>
          <w:rFonts w:eastAsia="Arial Unicode MS" w:cs="Arial Unicode MS"/>
        </w:rPr>
        <w:t xml:space="preserve"> in your own words in essay format.  Two sentences of direct quotations per written page is a good guideline to follow. Include in-text citation for direct quotations and when you are applying what you learned from another source to your own writing. Add n</w:t>
      </w:r>
      <w:r>
        <w:rPr>
          <w:rFonts w:eastAsia="Arial Unicode MS" w:cs="Arial Unicode MS"/>
        </w:rPr>
        <w:t>ew sources to the reference page. Refer to the announcements and live classroom archive for guidance and the grading rubric.</w:t>
      </w:r>
    </w:p>
    <w:p w:rsidR="00BF7CFC" w:rsidRDefault="00372E18">
      <w:pPr>
        <w:pStyle w:val="BodyText"/>
      </w:pPr>
      <w:r>
        <w:rPr>
          <w:rFonts w:eastAsia="Arial Unicode MS" w:cs="Arial Unicode MS"/>
        </w:rPr>
        <w:t>Conclude your paper with a summary paragraph.</w:t>
      </w:r>
    </w:p>
    <w:p w:rsidR="00BF7CFC" w:rsidRDefault="00372E18">
      <w:pPr>
        <w:pStyle w:val="Heading"/>
      </w:pPr>
      <w:r>
        <w:rPr>
          <w:rFonts w:ascii="Arial Unicode MS" w:eastAsia="Arial Unicode MS" w:hAnsi="Arial Unicode MS" w:cs="Arial Unicode MS"/>
          <w:b w:val="0"/>
          <w:bCs w:val="0"/>
        </w:rPr>
        <w:br w:type="page"/>
      </w:r>
    </w:p>
    <w:p w:rsidR="00BF7CFC" w:rsidRDefault="00372E18">
      <w:pPr>
        <w:pStyle w:val="Heading"/>
      </w:pPr>
      <w:r>
        <w:rPr>
          <w:rFonts w:eastAsia="Arial Unicode MS" w:cs="Arial Unicode MS"/>
        </w:rPr>
        <w:lastRenderedPageBreak/>
        <w:t>References</w:t>
      </w:r>
    </w:p>
    <w:p w:rsidR="00BF7CFC" w:rsidRDefault="00372E18">
      <w:pPr>
        <w:pStyle w:val="Body"/>
        <w:spacing w:line="480" w:lineRule="auto"/>
      </w:pPr>
      <w:r>
        <w:t xml:space="preserve">Brown, D. R. (2011). </w:t>
      </w:r>
      <w:r>
        <w:rPr>
          <w:i/>
          <w:iCs/>
        </w:rPr>
        <w:t>Experimental Approach to Organization Development</w:t>
      </w:r>
      <w:r>
        <w:t xml:space="preserve"> (6th ed.). Pearson Education, Inc.</w:t>
      </w:r>
    </w:p>
    <w:sectPr w:rsidR="00BF7CFC" w:rsidSect="00BF7CF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18" w:rsidRDefault="00372E18" w:rsidP="00BF7CFC">
      <w:r>
        <w:separator/>
      </w:r>
    </w:p>
  </w:endnote>
  <w:endnote w:type="continuationSeparator" w:id="1">
    <w:p w:rsidR="00372E18" w:rsidRDefault="00372E18" w:rsidP="00BF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FC" w:rsidRDefault="00BF7CF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18" w:rsidRDefault="00372E18" w:rsidP="00BF7CFC">
      <w:r>
        <w:separator/>
      </w:r>
    </w:p>
  </w:footnote>
  <w:footnote w:type="continuationSeparator" w:id="1">
    <w:p w:rsidR="00372E18" w:rsidRDefault="00372E18" w:rsidP="00BF7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FC" w:rsidRDefault="00372E18">
    <w:pPr>
      <w:pStyle w:val="Header"/>
    </w:pPr>
    <w:r>
      <w:t>ORGANIZATIONAL DEVELOPMENT PLAN PROJECT</w:t>
    </w:r>
    <w:r>
      <w:tab/>
    </w:r>
    <w:r w:rsidR="00BF7CFC">
      <w:fldChar w:fldCharType="begin"/>
    </w:r>
    <w:r>
      <w:instrText xml:space="preserve"> PAGE </w:instrText>
    </w:r>
    <w:r w:rsidR="00BF7CFC">
      <w:fldChar w:fldCharType="separate"/>
    </w:r>
    <w:r w:rsidR="006C06A2">
      <w:rPr>
        <w:noProof/>
      </w:rPr>
      <w:t>1</w:t>
    </w:r>
    <w:r w:rsidR="00BF7CFC">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F7CFC"/>
    <w:rsid w:val="00372E18"/>
    <w:rsid w:val="006C06A2"/>
    <w:rsid w:val="00BF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CFC"/>
    <w:rPr>
      <w:sz w:val="24"/>
      <w:szCs w:val="24"/>
    </w:rPr>
  </w:style>
  <w:style w:type="paragraph" w:styleId="Heading2">
    <w:name w:val="heading 2"/>
    <w:next w:val="Body"/>
    <w:rsid w:val="00BF7CFC"/>
    <w:pPr>
      <w:spacing w:line="480" w:lineRule="auto"/>
      <w:ind w:firstLine="720"/>
      <w:jc w:val="center"/>
      <w:outlineLvl w:val="1"/>
    </w:pPr>
    <w:rPr>
      <w:rFonts w:ascii="Times" w:hAnsi="Times" w:cs="Arial Unicode MS"/>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CFC"/>
    <w:rPr>
      <w:u w:val="single"/>
    </w:rPr>
  </w:style>
  <w:style w:type="paragraph" w:styleId="Header">
    <w:name w:val="header"/>
    <w:rsid w:val="00BF7CFC"/>
    <w:pPr>
      <w:tabs>
        <w:tab w:val="center" w:pos="4320"/>
        <w:tab w:val="right" w:pos="8640"/>
      </w:tabs>
    </w:pPr>
    <w:rPr>
      <w:rFonts w:cs="Arial Unicode MS"/>
      <w:color w:val="000000"/>
      <w:sz w:val="24"/>
      <w:szCs w:val="24"/>
      <w:u w:color="000000"/>
    </w:rPr>
  </w:style>
  <w:style w:type="paragraph" w:customStyle="1" w:styleId="HeaderFooter">
    <w:name w:val="Header &amp; Footer"/>
    <w:rsid w:val="00BF7CFC"/>
    <w:pPr>
      <w:tabs>
        <w:tab w:val="right" w:pos="9020"/>
      </w:tabs>
    </w:pPr>
    <w:rPr>
      <w:rFonts w:ascii="Helvetica" w:eastAsia="Helvetica" w:hAnsi="Helvetica" w:cs="Helvetica"/>
      <w:color w:val="000000"/>
      <w:sz w:val="24"/>
      <w:szCs w:val="24"/>
    </w:rPr>
  </w:style>
  <w:style w:type="paragraph" w:styleId="BodyText">
    <w:name w:val="Body Text"/>
    <w:rsid w:val="00BF7CFC"/>
    <w:pPr>
      <w:spacing w:line="480" w:lineRule="auto"/>
      <w:ind w:firstLine="540"/>
    </w:pPr>
    <w:rPr>
      <w:rFonts w:eastAsia="Times New Roman"/>
      <w:color w:val="000000"/>
      <w:sz w:val="24"/>
      <w:szCs w:val="24"/>
      <w:u w:color="000000"/>
    </w:rPr>
  </w:style>
  <w:style w:type="paragraph" w:customStyle="1" w:styleId="Body">
    <w:name w:val="Body"/>
    <w:rsid w:val="00BF7CFC"/>
    <w:rPr>
      <w:rFonts w:ascii="Times" w:eastAsia="Times" w:hAnsi="Times" w:cs="Times"/>
      <w:color w:val="000000"/>
      <w:sz w:val="24"/>
      <w:szCs w:val="24"/>
      <w:u w:color="000000"/>
    </w:rPr>
  </w:style>
  <w:style w:type="paragraph" w:customStyle="1" w:styleId="Heading">
    <w:name w:val="Heading"/>
    <w:next w:val="BodyText"/>
    <w:rsid w:val="00BF7CFC"/>
    <w:pPr>
      <w:spacing w:line="480" w:lineRule="auto"/>
      <w:ind w:firstLine="720"/>
      <w:jc w:val="center"/>
      <w:outlineLvl w:val="0"/>
    </w:pPr>
    <w:rPr>
      <w:rFonts w:ascii="Times" w:eastAsia="Times" w:hAnsi="Times" w:cs="Times"/>
      <w:b/>
      <w:bCs/>
      <w:color w:val="4F81BD"/>
      <w:sz w:val="28"/>
      <w:szCs w:val="28"/>
      <w:u w:color="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2017-03-30T12:02:00Z</dcterms:created>
  <dcterms:modified xsi:type="dcterms:W3CDTF">2017-03-30T12:02:00Z</dcterms:modified>
</cp:coreProperties>
</file>